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r>
        <w:rPr>
          <w:b/>
          <w:bCs/>
          <w:sz w:val="40"/>
          <w:szCs w:val="40"/>
        </w:rPr>
        <w:t xml:space="preserve">Regiebericht</w:t>
      </w:r>
    </w:p>
    <w:p>
      <w:pPr>
        <w:spacing w:before="0" w:after="160"/>
      </w:pPr>
      <w:r>
        <w:rPr>
          <w:color w:val="6B7280"/>
          <w:sz w:val="18"/>
          <w:szCs w:val="18"/>
        </w:rPr>
        <w:t xml:space="preserve">Stundenlohnzettel für angeordnete Stundenlohnarbeiten (§ 15 VOB/B)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2080"/>
        <w:gridCol w:w="3333"/>
        <w:gridCol w:w="1720"/>
        <w:gridCol w:w="3333"/>
      </w:tblGrid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Bauvorhaben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Bericht-Nr.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Auftraggeber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Datum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Auftragnehmer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Auftrags-Nr.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  <w:tr>
        <w:trPr>
          <w:trHeight w:val="420" w:hRule="atLeast"/>
        </w:trPr>
        <w:tc>
          <w:tcPr>
            <w:tcW w:w="208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Angeordnet von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  <w:tc>
          <w:tcPr>
            <w:tcW w:w="1720" w:type="dxa"/>
            <w:vAlign w:val="bottom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am</w:t>
            </w:r>
          </w:p>
        </w:tc>
        <w:tc>
          <w:tcPr>
            <w:tcW w:w="3333" w:type="dxa"/>
            <w:tcBorders>
              <w:top w:val="nil"/>
              <w:left w:val="nil"/>
              <w:bottom w:val="single" w:sz="4" w:space="0" w:color="9CA3AF"/>
              <w:right w:val="nil"/>
            </w:tcBorders>
            <w:vAlign w:val="bottom"/>
          </w:tcPr>
          <w:p/>
        </w:tc>
      </w:tr>
    </w:tbl>
    <w:p>
      <w:pPr>
        <w:spacing w:before="200" w:after="80"/>
      </w:pPr>
      <w:r>
        <w:rPr>
          <w:b/>
          <w:bCs/>
          <w:sz w:val="19"/>
          <w:szCs w:val="19"/>
        </w:rPr>
        <w:t xml:space="preserve">Arbeitskräfte</w:t>
      </w: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4426"/>
        <w:gridCol w:w="2200"/>
        <w:gridCol w:w="960"/>
        <w:gridCol w:w="960"/>
        <w:gridCol w:w="880"/>
        <w:gridCol w:w="1040"/>
      </w:tblGrid>
      <w:tr>
        <w:trPr>
          <w:tblHeader/>
        </w:trPr>
        <w:tc>
          <w:tcPr>
            <w:tcW w:w="4426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Name</w:t>
            </w:r>
          </w:p>
        </w:tc>
        <w:tc>
          <w:tcPr>
            <w:tcW w:w="22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Qualifikation</w:t>
            </w:r>
          </w:p>
        </w:tc>
        <w:tc>
          <w:tcPr>
            <w:tcW w:w="960" w:type="dxa"/>
          </w:tcPr>
          <w:p>
            <w:pPr>
              <w:jc w:val="center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Von</w:t>
            </w:r>
          </w:p>
        </w:tc>
        <w:tc>
          <w:tcPr>
            <w:tcW w:w="960" w:type="dxa"/>
          </w:tcPr>
          <w:p>
            <w:pPr>
              <w:jc w:val="center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Bis</w:t>
            </w:r>
          </w:p>
        </w:tc>
        <w:tc>
          <w:tcPr>
            <w:tcW w:w="88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Pause</w:t>
            </w:r>
          </w:p>
        </w:tc>
        <w:tc>
          <w:tcPr>
            <w:tcW w:w="104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Stunden</w:t>
            </w:r>
          </w:p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/>
        </w:tc>
        <w:tc>
          <w:tcPr>
            <w:tcW w:w="1040" w:type="dxa"/>
          </w:tcPr>
          <w:p/>
        </w:tc>
      </w:tr>
      <w:tr>
        <w:trPr>
          <w:trHeight w:val="380" w:hRule="atLeast"/>
        </w:trPr>
        <w:tc>
          <w:tcPr>
            <w:tcW w:w="4426" w:type="dxa"/>
          </w:tcPr>
          <w:p/>
        </w:tc>
        <w:tc>
          <w:tcPr>
            <w:tcW w:w="2200" w:type="dxa"/>
          </w:tcPr>
          <w:p/>
        </w:tc>
        <w:tc>
          <w:tcPr>
            <w:tcW w:w="960" w:type="dxa"/>
          </w:tcPr>
          <w:p/>
        </w:tc>
        <w:tc>
          <w:tcPr>
            <w:tcW w:w="960" w:type="dxa"/>
          </w:tcPr>
          <w:p/>
        </w:tc>
        <w:tc>
          <w:tcPr>
            <w:tcW w:w="880" w:type="dxa"/>
          </w:tcPr>
          <w:p>
            <w:pPr>
              <w:jc w:val="right"/>
            </w:pPr>
            <w:r>
              <w:rPr>
                <w:b/>
                <w:bCs/>
                <w:sz w:val="16"/>
                <w:szCs w:val="16"/>
              </w:rPr>
              <w:t xml:space="preserve">Summe</w:t>
            </w:r>
          </w:p>
        </w:tc>
        <w:tc>
          <w:tcPr>
            <w:tcW w:w="1040" w:type="dxa"/>
          </w:tcPr>
          <w:p/>
        </w:tc>
      </w:tr>
    </w:tbl>
    <w:p>
      <w:pPr>
        <w:spacing w:before="200" w:after="40"/>
      </w:pPr>
      <w:r>
        <w:rPr>
          <w:b/>
          <w:bCs/>
          <w:sz w:val="19"/>
          <w:szCs w:val="19"/>
        </w:rPr>
        <w:t xml:space="preserve">Ausgeführte Arbeiten (genaue Beschreibung, Ort)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10466"/>
      </w:tblGrid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  <w:tr>
        <w:trPr>
          <w:trHeight w:val="360" w:hRule="atLeast"/>
        </w:trPr>
        <w:tc>
          <w:tcPr>
            <w:tcW w:w="10466" w:type="dxa"/>
            <w:tcBorders>
              <w:top w:val="nil"/>
              <w:left w:val="nil"/>
              <w:bottom w:val="single" w:sz="4" w:space="0" w:color="9CA3AF"/>
              <w:right w:val="nil"/>
            </w:tcBorders>
          </w:tcPr>
          <w:p/>
        </w:tc>
      </w:tr>
    </w:tbl>
    <w:p>
      <w:pPr>
        <w:spacing w:before="200" w:after="80"/>
      </w:pPr>
      <w:r>
        <w:rPr>
          <w:b/>
          <w:bCs/>
          <w:sz w:val="19"/>
          <w:szCs w:val="19"/>
        </w:rPr>
        <w:t xml:space="preserve">Material und Geräte</w:t>
      </w:r>
    </w:p>
    <w:tbl>
      <w:tblPr>
        <w:tblW w:w="0" w:type="auto"/>
        <w:tblBorders>
          <w:top w:val="nil"/>
          <w:left w:val="nil"/>
          <w:bottom w:val="single" w:sz="8" w:space="0" w:color="111827"/>
          <w:right w:val="nil"/>
          <w:insideH w:val="single" w:sz="2" w:space="0" w:color="9CA3AF"/>
          <w:insideV w:val="single" w:sz="2" w:space="0" w:color="D1D5DB"/>
        </w:tblBorders>
        <w:tblLayout w:type="fixed"/>
        <w:tblCellMar>
          <w:left w:w="60" w:type="dxa"/>
          <w:right w:w="60" w:type="dxa"/>
        </w:tblCellMar>
      </w:tblPr>
      <w:tblGrid>
        <w:gridCol w:w="8066"/>
        <w:gridCol w:w="1200"/>
        <w:gridCol w:w="1200"/>
      </w:tblGrid>
      <w:tr>
        <w:trPr>
          <w:tblHeader/>
        </w:trPr>
        <w:tc>
          <w:tcPr>
            <w:tcW w:w="8066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Bezeichnung</w:t>
            </w:r>
          </w:p>
        </w:tc>
        <w:tc>
          <w:tcPr>
            <w:tcW w:w="1200" w:type="dxa"/>
          </w:tcPr>
          <w:p>
            <w:pPr>
              <w:jc w:val="right"/>
            </w:pPr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Menge</w:t>
            </w:r>
          </w:p>
        </w:tc>
        <w:tc>
          <w:tcPr>
            <w:tcW w:w="1200" w:type="dxa"/>
          </w:tcPr>
          <w:p>
            <w:r>
              <w:rPr>
                <w:b/>
                <w:bCs/>
                <w:caps/>
                <w:color w:val="6B7280"/>
                <w:spacing w:val="10"/>
                <w:sz w:val="14"/>
                <w:szCs w:val="14"/>
              </w:rPr>
              <w:t xml:space="preserve">Einheit</w:t>
            </w:r>
          </w:p>
        </w:tc>
      </w:tr>
      <w:tr>
        <w:trPr>
          <w:trHeight w:val="380" w:hRule="atLeast"/>
        </w:trPr>
        <w:tc>
          <w:tcPr>
            <w:tcW w:w="8066" w:type="dxa"/>
          </w:tcPr>
          <w:p/>
        </w:tc>
        <w:tc>
          <w:tcPr>
            <w:tcW w:w="1200" w:type="dxa"/>
          </w:tcPr>
          <w:p/>
        </w:tc>
        <w:tc>
          <w:tcPr>
            <w:tcW w:w="1200" w:type="dxa"/>
          </w:tcPr>
          <w:p/>
        </w:tc>
      </w:tr>
      <w:tr>
        <w:trPr>
          <w:trHeight w:val="380" w:hRule="atLeast"/>
        </w:trPr>
        <w:tc>
          <w:tcPr>
            <w:tcW w:w="8066" w:type="dxa"/>
          </w:tcPr>
          <w:p/>
        </w:tc>
        <w:tc>
          <w:tcPr>
            <w:tcW w:w="1200" w:type="dxa"/>
          </w:tcPr>
          <w:p/>
        </w:tc>
        <w:tc>
          <w:tcPr>
            <w:tcW w:w="1200" w:type="dxa"/>
          </w:tcPr>
          <w:p/>
        </w:tc>
      </w:tr>
      <w:tr>
        <w:trPr>
          <w:trHeight w:val="380" w:hRule="atLeast"/>
        </w:trPr>
        <w:tc>
          <w:tcPr>
            <w:tcW w:w="8066" w:type="dxa"/>
          </w:tcPr>
          <w:p/>
        </w:tc>
        <w:tc>
          <w:tcPr>
            <w:tcW w:w="1200" w:type="dxa"/>
          </w:tcPr>
          <w:p/>
        </w:tc>
        <w:tc>
          <w:tcPr>
            <w:tcW w:w="1200" w:type="dxa"/>
          </w:tcPr>
          <w:p/>
        </w:tc>
      </w:tr>
      <w:tr>
        <w:trPr>
          <w:trHeight w:val="380" w:hRule="atLeast"/>
        </w:trPr>
        <w:tc>
          <w:tcPr>
            <w:tcW w:w="8066" w:type="dxa"/>
          </w:tcPr>
          <w:p/>
        </w:tc>
        <w:tc>
          <w:tcPr>
            <w:tcW w:w="1200" w:type="dxa"/>
          </w:tcPr>
          <w:p/>
        </w:tc>
        <w:tc>
          <w:tcPr>
            <w:tcW w:w="1200" w:type="dxa"/>
          </w:tcPr>
          <w:p/>
        </w:tc>
      </w:tr>
    </w:tbl>
    <w:p>
      <w:pPr>
        <w:spacing w:before="160" w:after="0"/>
      </w:pPr>
      <w:r>
        <w:rPr>
          <w:i/>
          <w:iCs/>
          <w:color w:val="6B7280"/>
          <w:sz w:val="15"/>
          <w:szCs w:val="15"/>
        </w:rPr>
        <w:t xml:space="preserve">Stundenlohnarbeiten werden nur vergütet, wenn sie vor Beginn ausdrücklich als solche vereinbart wurden (§ 2 Abs. 10 VOB/B). Bescheinigte Stundenlohnzettel gibt der Auftraggeber binnen 6 Werktagen nach Zugang zurück; sonst gelten sie als anerkannt (§ 15 Abs. 3 VOB/B).</w:t>
      </w:r>
    </w:p>
    <w:p>
      <w:pPr>
        <w:spacing w:before="600" w:after="0"/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60" w:type="dxa"/>
          <w:right w:w="60" w:type="dxa"/>
        </w:tblCellMar>
      </w:tblPr>
      <w:tblGrid>
        <w:gridCol w:w="4833"/>
        <w:gridCol w:w="800"/>
        <w:gridCol w:w="4833"/>
      </w:tblGrid>
      <w:tr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Auftragnehmer</w:t>
            </w:r>
          </w:p>
        </w:tc>
        <w:tc>
          <w:tcPr>
            <w:tcW w:w="800" w:type="dxa"/>
          </w:tcPr>
          <w:p/>
        </w:tc>
        <w:tc>
          <w:tcPr>
            <w:tcW w:w="4833" w:type="dxa"/>
            <w:tcBorders>
              <w:top w:val="single" w:sz="6" w:space="0" w:color="111827"/>
              <w:left w:val="nil"/>
              <w:bottom w:val="nil"/>
              <w:right w:val="nil"/>
            </w:tcBorders>
          </w:tcPr>
          <w:p>
            <w:r>
              <w:rPr>
                <w:color w:val="6B7280"/>
                <w:sz w:val="14"/>
                <w:szCs w:val="14"/>
              </w:rPr>
              <w:t xml:space="preserve">Ort, Datum, Unterschrift – Auftraggeber (bescheinigt am)</w:t>
            </w:r>
          </w:p>
        </w:tc>
      </w:tr>
    </w:tbl>
    <w:p>
      <w:pPr>
        <w:spacing w:before="240" w:after="0"/>
      </w:pPr>
      <w:r>
        <w:rPr>
          <w:color w:val="6B7280"/>
          <w:sz w:val="13"/>
          <w:szCs w:val="13"/>
        </w:rPr>
        <w:t xml:space="preserve">Vorlage „Regiebericht“ · kostenlos von planoffice.app/vorlagen · Muster ohne Gewähr – an Ihren Vertrag anpassen</w:t>
      </w:r>
    </w:p>
    <w:sectPr>
      <w:pgSz w:w="11906" w:h="16838"/>
      <w:pgMar w:top="720" w:right="720" w:bottom="720" w:left="720" w:header="425" w:footer="425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eastAsia="Arial" w:cs="Arial"/>
        <w:sz w:val="18"/>
        <w:szCs w:val="18"/>
        <w:lang w:val="de-DE"/>
      </w:rPr>
    </w:rPrDefault>
    <w:pPrDefault>
      <w:pPr>
        <w:spacing w:after="0" w:line="240" w:lineRule="auto"/>
      </w:pPr>
    </w:pPrDefault>
  </w:docDefaults>
  <w:style w:type="paragraph" w:default="1" w:styleId="Standard">
    <w:name w:val="Normal"/>
    <w:qFormat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Regiebericht – Vorlage</dc:title>
  <dc:subject>Stundenlohnzettel für angeordnete Stundenlohnarbeiten (§ 15 VOB/B)</dc:subject>
  <dc:creator>PlanOffice</dc:creator>
  <dc:language>de-DE</dc:language>
</cp:coreProperties>
</file>